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3D9" w:rsidRPr="00327637" w:rsidRDefault="00327637" w:rsidP="007843D9">
      <w:pPr>
        <w:jc w:val="center"/>
        <w:rPr>
          <w:b/>
          <w:sz w:val="32"/>
          <w:szCs w:val="32"/>
        </w:rPr>
      </w:pPr>
      <w:r w:rsidRPr="00327637">
        <w:rPr>
          <w:rFonts w:hint="eastAsia"/>
          <w:b/>
          <w:sz w:val="32"/>
          <w:szCs w:val="32"/>
        </w:rPr>
        <w:t>国内</w:t>
      </w:r>
      <w:r w:rsidR="00783CC4" w:rsidRPr="00327637">
        <w:rPr>
          <w:rFonts w:hint="eastAsia"/>
          <w:b/>
          <w:sz w:val="32"/>
          <w:szCs w:val="32"/>
        </w:rPr>
        <w:t>学生</w:t>
      </w:r>
      <w:r w:rsidR="00783CC4" w:rsidRPr="00327637">
        <w:rPr>
          <w:b/>
          <w:sz w:val="32"/>
          <w:szCs w:val="32"/>
        </w:rPr>
        <w:t>（</w:t>
      </w:r>
      <w:r w:rsidR="00783CC4" w:rsidRPr="00327637">
        <w:rPr>
          <w:rFonts w:hint="eastAsia"/>
          <w:b/>
          <w:sz w:val="32"/>
          <w:szCs w:val="32"/>
        </w:rPr>
        <w:t>包含德国</w:t>
      </w:r>
      <w:r w:rsidR="00783CC4" w:rsidRPr="00327637">
        <w:rPr>
          <w:b/>
          <w:sz w:val="32"/>
          <w:szCs w:val="32"/>
        </w:rPr>
        <w:t>留学生）</w:t>
      </w:r>
      <w:r>
        <w:rPr>
          <w:rFonts w:hint="eastAsia"/>
          <w:b/>
          <w:sz w:val="32"/>
          <w:szCs w:val="32"/>
        </w:rPr>
        <w:t>及</w:t>
      </w:r>
      <w:r>
        <w:rPr>
          <w:b/>
          <w:sz w:val="32"/>
          <w:szCs w:val="32"/>
        </w:rPr>
        <w:t>在德</w:t>
      </w:r>
      <w:r w:rsidRPr="00327637">
        <w:rPr>
          <w:b/>
          <w:sz w:val="32"/>
          <w:szCs w:val="32"/>
        </w:rPr>
        <w:t>中国学生</w:t>
      </w:r>
      <w:r w:rsidR="007843D9" w:rsidRPr="00327637">
        <w:rPr>
          <w:rFonts w:hint="eastAsia"/>
          <w:b/>
          <w:sz w:val="32"/>
          <w:szCs w:val="32"/>
        </w:rPr>
        <w:t>本科</w:t>
      </w:r>
      <w:r w:rsidR="007843D9" w:rsidRPr="00327637">
        <w:rPr>
          <w:b/>
          <w:sz w:val="32"/>
          <w:szCs w:val="32"/>
        </w:rPr>
        <w:t>毕业设计（</w:t>
      </w:r>
      <w:r w:rsidR="007843D9" w:rsidRPr="00327637">
        <w:rPr>
          <w:rFonts w:hint="eastAsia"/>
          <w:b/>
          <w:sz w:val="32"/>
          <w:szCs w:val="32"/>
        </w:rPr>
        <w:t>论文</w:t>
      </w:r>
      <w:r w:rsidR="007843D9" w:rsidRPr="00327637">
        <w:rPr>
          <w:b/>
          <w:sz w:val="32"/>
          <w:szCs w:val="32"/>
        </w:rPr>
        <w:t>）</w:t>
      </w:r>
      <w:r w:rsidR="007843D9" w:rsidRPr="00327637">
        <w:rPr>
          <w:rFonts w:hint="eastAsia"/>
          <w:b/>
          <w:sz w:val="32"/>
          <w:szCs w:val="32"/>
        </w:rPr>
        <w:t>工作流程</w:t>
      </w:r>
      <w:r w:rsidR="004A2512">
        <w:rPr>
          <w:rFonts w:hint="eastAsia"/>
          <w:b/>
          <w:sz w:val="32"/>
          <w:szCs w:val="32"/>
        </w:rPr>
        <w:t>（</w:t>
      </w:r>
      <w:r w:rsidR="00E30C7D">
        <w:rPr>
          <w:rFonts w:hint="eastAsia"/>
          <w:b/>
          <w:sz w:val="32"/>
          <w:szCs w:val="32"/>
        </w:rPr>
        <w:t>2018</w:t>
      </w:r>
      <w:r w:rsidR="004A2512">
        <w:rPr>
          <w:rFonts w:hint="eastAsia"/>
          <w:b/>
          <w:sz w:val="32"/>
          <w:szCs w:val="32"/>
        </w:rPr>
        <w:t>年</w:t>
      </w:r>
      <w:r w:rsidR="004A2512">
        <w:rPr>
          <w:rFonts w:hint="eastAsia"/>
          <w:b/>
          <w:sz w:val="32"/>
          <w:szCs w:val="32"/>
        </w:rPr>
        <w:t>3</w:t>
      </w:r>
      <w:r w:rsidR="004A2512">
        <w:rPr>
          <w:rFonts w:hint="eastAsia"/>
          <w:b/>
          <w:sz w:val="32"/>
          <w:szCs w:val="32"/>
        </w:rPr>
        <w:t>月</w:t>
      </w:r>
      <w:r w:rsidR="00E30C7D">
        <w:rPr>
          <w:rFonts w:hint="eastAsia"/>
          <w:b/>
          <w:sz w:val="32"/>
          <w:szCs w:val="32"/>
        </w:rPr>
        <w:t>12</w:t>
      </w:r>
      <w:r w:rsidR="004A2512">
        <w:rPr>
          <w:rFonts w:hint="eastAsia"/>
          <w:b/>
          <w:sz w:val="32"/>
          <w:szCs w:val="32"/>
        </w:rPr>
        <w:t>日）</w:t>
      </w:r>
    </w:p>
    <w:p w:rsidR="00920DA4" w:rsidRDefault="007A47B8" w:rsidP="007A47B8">
      <w:r>
        <w:rPr>
          <w:rFonts w:hint="eastAsia"/>
        </w:rPr>
        <w:t>1</w:t>
      </w:r>
      <w:r>
        <w:rPr>
          <w:rFonts w:hint="eastAsia"/>
        </w:rPr>
        <w:t>、</w:t>
      </w:r>
      <w:r w:rsidR="00920DA4">
        <w:rPr>
          <w:rFonts w:hint="eastAsia"/>
        </w:rPr>
        <w:t>指导老师向</w:t>
      </w:r>
      <w:r w:rsidR="00920DA4">
        <w:t>学生</w:t>
      </w:r>
      <w:r w:rsidR="00920DA4">
        <w:rPr>
          <w:rFonts w:hint="eastAsia"/>
        </w:rPr>
        <w:t>下达任务书（第一周）</w:t>
      </w:r>
    </w:p>
    <w:p w:rsidR="00920DA4" w:rsidRDefault="007A47B8" w:rsidP="007A47B8">
      <w:r>
        <w:t>2</w:t>
      </w:r>
      <w:r>
        <w:rPr>
          <w:rFonts w:hint="eastAsia"/>
        </w:rPr>
        <w:t>、</w:t>
      </w:r>
      <w:r w:rsidR="00920DA4">
        <w:rPr>
          <w:rFonts w:hint="eastAsia"/>
        </w:rPr>
        <w:t>学生在毕业设计</w:t>
      </w:r>
      <w:r w:rsidR="00920DA4">
        <w:t>（</w:t>
      </w:r>
      <w:r w:rsidR="00920DA4">
        <w:rPr>
          <w:rFonts w:hint="eastAsia"/>
        </w:rPr>
        <w:t>论文</w:t>
      </w:r>
      <w:r w:rsidR="00920DA4">
        <w:t>）</w:t>
      </w:r>
      <w:r w:rsidR="00920DA4">
        <w:rPr>
          <w:rFonts w:hint="eastAsia"/>
        </w:rPr>
        <w:t>任务书下达</w:t>
      </w:r>
      <w:r w:rsidR="00920DA4">
        <w:t>后两周内，向学院提交开题报告</w:t>
      </w:r>
    </w:p>
    <w:p w:rsidR="00920DA4" w:rsidRDefault="007A47B8" w:rsidP="007A47B8">
      <w:r>
        <w:rPr>
          <w:rFonts w:hint="eastAsia"/>
        </w:rPr>
        <w:t>3</w:t>
      </w:r>
      <w:r>
        <w:rPr>
          <w:rFonts w:hint="eastAsia"/>
        </w:rPr>
        <w:t>、</w:t>
      </w:r>
      <w:r w:rsidR="00920DA4">
        <w:rPr>
          <w:rFonts w:hint="eastAsia"/>
        </w:rPr>
        <w:t>学院</w:t>
      </w:r>
      <w:r w:rsidR="00920DA4">
        <w:t>于毕业设计（</w:t>
      </w:r>
      <w:r w:rsidR="00920DA4">
        <w:rPr>
          <w:rFonts w:hint="eastAsia"/>
        </w:rPr>
        <w:t>论文</w:t>
      </w:r>
      <w:r w:rsidR="00920DA4">
        <w:t>）</w:t>
      </w:r>
      <w:r w:rsidR="00920DA4">
        <w:rPr>
          <w:rFonts w:hint="eastAsia"/>
        </w:rPr>
        <w:t>正式开始前</w:t>
      </w:r>
      <w:r w:rsidR="00920DA4">
        <w:t>检查任务书、开题报告、设计方案论证等的下达和撰写情况</w:t>
      </w:r>
      <w:r w:rsidR="00920DA4">
        <w:rPr>
          <w:rFonts w:hint="eastAsia"/>
        </w:rPr>
        <w:t>、</w:t>
      </w:r>
      <w:r w:rsidR="00920DA4">
        <w:t>指导老师到位情况以及课题开展条件准备情况等</w:t>
      </w:r>
    </w:p>
    <w:p w:rsidR="00920DA4" w:rsidRDefault="007A47B8" w:rsidP="007A47B8">
      <w:r>
        <w:rPr>
          <w:rFonts w:hint="eastAsia"/>
        </w:rPr>
        <w:t>4</w:t>
      </w:r>
      <w:r>
        <w:rPr>
          <w:rFonts w:hint="eastAsia"/>
        </w:rPr>
        <w:t>、</w:t>
      </w:r>
      <w:r w:rsidR="00920DA4">
        <w:rPr>
          <w:rFonts w:hint="eastAsia"/>
        </w:rPr>
        <w:t>学院完成教务信息系统里“毕业设计（论文）情况汇总表”的填写，</w:t>
      </w:r>
      <w:r w:rsidR="00920DA4">
        <w:t>经学院领导审核后在四月初送交教务处</w:t>
      </w:r>
      <w:r w:rsidR="00920DA4">
        <w:rPr>
          <w:rFonts w:hint="eastAsia"/>
        </w:rPr>
        <w:t>（</w:t>
      </w:r>
      <w:r w:rsidR="00920DA4" w:rsidRPr="00920DA4">
        <w:rPr>
          <w:rFonts w:hint="eastAsia"/>
        </w:rPr>
        <w:t>第</w:t>
      </w:r>
      <w:r w:rsidR="00920DA4" w:rsidRPr="00920DA4">
        <w:rPr>
          <w:rFonts w:hint="eastAsia"/>
        </w:rPr>
        <w:t>6</w:t>
      </w:r>
      <w:r w:rsidR="00920DA4" w:rsidRPr="00920DA4">
        <w:rPr>
          <w:rFonts w:hint="eastAsia"/>
        </w:rPr>
        <w:t>周星期五之前（含</w:t>
      </w:r>
      <w:r w:rsidR="00920DA4">
        <w:rPr>
          <w:rFonts w:hint="eastAsia"/>
        </w:rPr>
        <w:t>星期五）</w:t>
      </w:r>
      <w:r w:rsidR="004B1C46">
        <w:rPr>
          <w:rFonts w:hint="eastAsia"/>
        </w:rPr>
        <w:t>，</w:t>
      </w:r>
      <w:r w:rsidR="00C17866">
        <w:rPr>
          <w:rFonts w:hint="eastAsia"/>
        </w:rPr>
        <w:t>在德</w:t>
      </w:r>
      <w:r w:rsidR="00C17866">
        <w:t>学生</w:t>
      </w:r>
      <w:r w:rsidR="00C17866">
        <w:rPr>
          <w:rFonts w:hint="eastAsia"/>
        </w:rPr>
        <w:t>第一批</w:t>
      </w:r>
      <w:r w:rsidR="00C17866">
        <w:t>于第</w:t>
      </w:r>
      <w:r w:rsidR="00C17866">
        <w:t>20</w:t>
      </w:r>
      <w:r w:rsidR="00C17866">
        <w:t>周完成，第二批于</w:t>
      </w:r>
      <w:r w:rsidR="00C17866">
        <w:rPr>
          <w:rFonts w:hint="eastAsia"/>
        </w:rPr>
        <w:t>22</w:t>
      </w:r>
      <w:r w:rsidR="00C17866">
        <w:rPr>
          <w:rFonts w:hint="eastAsia"/>
        </w:rPr>
        <w:t>周</w:t>
      </w:r>
      <w:r w:rsidR="00C17866">
        <w:t>完成。</w:t>
      </w:r>
      <w:r w:rsidR="004B1C46">
        <w:t>具体时间按学院通知</w:t>
      </w:r>
      <w:r w:rsidR="00920DA4">
        <w:rPr>
          <w:rFonts w:hint="eastAsia"/>
        </w:rPr>
        <w:t>）</w:t>
      </w:r>
    </w:p>
    <w:p w:rsidR="00920DA4" w:rsidRDefault="007A47B8" w:rsidP="007A47B8">
      <w:r>
        <w:rPr>
          <w:rFonts w:hint="eastAsia"/>
        </w:rPr>
        <w:t>5</w:t>
      </w:r>
      <w:r>
        <w:rPr>
          <w:rFonts w:hint="eastAsia"/>
        </w:rPr>
        <w:t>、</w:t>
      </w:r>
      <w:r w:rsidR="00920DA4" w:rsidRPr="004E4B88">
        <w:rPr>
          <w:rFonts w:hint="eastAsia"/>
          <w:b/>
          <w:color w:val="FF0000"/>
        </w:rPr>
        <w:t>学生完成“毕业设计（论文）学生中期自查表”的填写（第</w:t>
      </w:r>
      <w:r w:rsidR="00920DA4" w:rsidRPr="004E4B88">
        <w:rPr>
          <w:rFonts w:hint="eastAsia"/>
          <w:b/>
          <w:color w:val="FF0000"/>
        </w:rPr>
        <w:t>7</w:t>
      </w:r>
      <w:r w:rsidR="00920DA4" w:rsidRPr="004E4B88">
        <w:rPr>
          <w:rFonts w:hint="eastAsia"/>
          <w:b/>
          <w:color w:val="FF0000"/>
        </w:rPr>
        <w:t>周到第</w:t>
      </w:r>
      <w:r w:rsidR="00920DA4" w:rsidRPr="004E4B88">
        <w:rPr>
          <w:rFonts w:hint="eastAsia"/>
          <w:b/>
          <w:color w:val="FF0000"/>
        </w:rPr>
        <w:t>8</w:t>
      </w:r>
      <w:r w:rsidR="00920DA4" w:rsidRPr="004E4B88">
        <w:rPr>
          <w:rFonts w:hint="eastAsia"/>
          <w:b/>
          <w:color w:val="FF0000"/>
        </w:rPr>
        <w:t>周</w:t>
      </w:r>
      <w:r w:rsidR="00B4799E" w:rsidRPr="004E4B88">
        <w:rPr>
          <w:rFonts w:hint="eastAsia"/>
          <w:b/>
          <w:color w:val="FF0000"/>
        </w:rPr>
        <w:t>，</w:t>
      </w:r>
      <w:r w:rsidR="00B4799E" w:rsidRPr="004E4B88">
        <w:rPr>
          <w:b/>
          <w:color w:val="FF0000"/>
        </w:rPr>
        <w:t>在德学生</w:t>
      </w:r>
      <w:r w:rsidR="00B4799E" w:rsidRPr="004E4B88">
        <w:rPr>
          <w:rFonts w:hint="eastAsia"/>
          <w:b/>
          <w:color w:val="FF0000"/>
        </w:rPr>
        <w:t>第一批</w:t>
      </w:r>
      <w:r w:rsidR="00B4799E" w:rsidRPr="004E4B88">
        <w:rPr>
          <w:b/>
          <w:color w:val="FF0000"/>
        </w:rPr>
        <w:t>于</w:t>
      </w:r>
      <w:r w:rsidR="00B4799E" w:rsidRPr="004E4B88">
        <w:rPr>
          <w:rFonts w:hint="eastAsia"/>
          <w:b/>
          <w:color w:val="FF0000"/>
        </w:rPr>
        <w:t>21</w:t>
      </w:r>
      <w:r w:rsidR="00B4799E" w:rsidRPr="004E4B88">
        <w:rPr>
          <w:b/>
          <w:color w:val="FF0000"/>
        </w:rPr>
        <w:t>-22</w:t>
      </w:r>
      <w:r w:rsidR="00B4799E" w:rsidRPr="004E4B88">
        <w:rPr>
          <w:rFonts w:hint="eastAsia"/>
          <w:b/>
          <w:color w:val="FF0000"/>
        </w:rPr>
        <w:t>周完成</w:t>
      </w:r>
      <w:r w:rsidR="00135626">
        <w:rPr>
          <w:b/>
          <w:color w:val="FF0000"/>
        </w:rPr>
        <w:t>，第二</w:t>
      </w:r>
      <w:r w:rsidR="00135626">
        <w:rPr>
          <w:rFonts w:hint="eastAsia"/>
          <w:b/>
          <w:color w:val="FF0000"/>
        </w:rPr>
        <w:t>批</w:t>
      </w:r>
      <w:r w:rsidR="00B4799E" w:rsidRPr="004E4B88">
        <w:rPr>
          <w:b/>
          <w:color w:val="FF0000"/>
        </w:rPr>
        <w:t>于</w:t>
      </w:r>
      <w:r w:rsidR="00B4799E" w:rsidRPr="004E4B88">
        <w:rPr>
          <w:rFonts w:hint="eastAsia"/>
          <w:b/>
          <w:color w:val="FF0000"/>
        </w:rPr>
        <w:t>23</w:t>
      </w:r>
      <w:r w:rsidR="00B4799E" w:rsidRPr="004E4B88">
        <w:rPr>
          <w:rFonts w:hint="eastAsia"/>
          <w:b/>
          <w:color w:val="FF0000"/>
        </w:rPr>
        <w:t>周</w:t>
      </w:r>
      <w:r w:rsidR="00B4799E" w:rsidRPr="004E4B88">
        <w:rPr>
          <w:b/>
          <w:color w:val="FF0000"/>
        </w:rPr>
        <w:t>完成</w:t>
      </w:r>
      <w:r w:rsidR="00920DA4" w:rsidRPr="004E4B88">
        <w:rPr>
          <w:rFonts w:hint="eastAsia"/>
          <w:b/>
          <w:color w:val="FF0000"/>
        </w:rPr>
        <w:t>）</w:t>
      </w:r>
    </w:p>
    <w:p w:rsidR="00920DA4" w:rsidRDefault="007A47B8" w:rsidP="007A47B8">
      <w:r>
        <w:rPr>
          <w:rFonts w:hint="eastAsia"/>
        </w:rPr>
        <w:t>6</w:t>
      </w:r>
      <w:r>
        <w:rPr>
          <w:rFonts w:hint="eastAsia"/>
        </w:rPr>
        <w:t>、</w:t>
      </w:r>
      <w:r w:rsidR="00920DA4" w:rsidRPr="00920DA4">
        <w:rPr>
          <w:rFonts w:hint="eastAsia"/>
        </w:rPr>
        <w:t>开展学校对学院（系）的相关中期检查工作</w:t>
      </w:r>
      <w:r w:rsidR="00920DA4">
        <w:rPr>
          <w:rFonts w:hint="eastAsia"/>
        </w:rPr>
        <w:t>（</w:t>
      </w:r>
      <w:r w:rsidR="00920DA4" w:rsidRPr="00920DA4">
        <w:rPr>
          <w:rFonts w:hint="eastAsia"/>
        </w:rPr>
        <w:t>第</w:t>
      </w:r>
      <w:r w:rsidR="00920DA4" w:rsidRPr="00920DA4">
        <w:rPr>
          <w:rFonts w:hint="eastAsia"/>
        </w:rPr>
        <w:t>8</w:t>
      </w:r>
      <w:r w:rsidR="00920DA4">
        <w:rPr>
          <w:rFonts w:hint="eastAsia"/>
        </w:rPr>
        <w:t>周到</w:t>
      </w:r>
      <w:r w:rsidR="00920DA4" w:rsidRPr="00920DA4">
        <w:rPr>
          <w:rFonts w:hint="eastAsia"/>
        </w:rPr>
        <w:t>第</w:t>
      </w:r>
      <w:r w:rsidR="00920DA4" w:rsidRPr="00920DA4">
        <w:rPr>
          <w:rFonts w:hint="eastAsia"/>
        </w:rPr>
        <w:t>9</w:t>
      </w:r>
      <w:r w:rsidR="00920DA4" w:rsidRPr="00920DA4">
        <w:rPr>
          <w:rFonts w:hint="eastAsia"/>
        </w:rPr>
        <w:t>周</w:t>
      </w:r>
      <w:r w:rsidR="00920DA4">
        <w:rPr>
          <w:rFonts w:hint="eastAsia"/>
        </w:rPr>
        <w:t>）</w:t>
      </w:r>
    </w:p>
    <w:p w:rsidR="00030598" w:rsidRPr="004E4B88" w:rsidRDefault="007A47B8" w:rsidP="007A47B8">
      <w:pPr>
        <w:rPr>
          <w:color w:val="FF0000"/>
        </w:rPr>
      </w:pPr>
      <w:r>
        <w:rPr>
          <w:rFonts w:hint="eastAsia"/>
        </w:rPr>
        <w:t>7</w:t>
      </w:r>
      <w:r>
        <w:rPr>
          <w:rFonts w:hint="eastAsia"/>
        </w:rPr>
        <w:t>、</w:t>
      </w:r>
      <w:r w:rsidR="00920DA4" w:rsidRPr="004E4B88">
        <w:rPr>
          <w:rFonts w:hint="eastAsia"/>
        </w:rPr>
        <w:t>学院</w:t>
      </w:r>
      <w:r w:rsidR="00920DA4" w:rsidRPr="004E4B88">
        <w:t>在中期检查后，填报《</w:t>
      </w:r>
      <w:r w:rsidR="00920DA4" w:rsidRPr="004E4B88">
        <w:rPr>
          <w:u w:val="single"/>
        </w:rPr>
        <w:t xml:space="preserve">    </w:t>
      </w:r>
      <w:r w:rsidR="00920DA4" w:rsidRPr="004E4B88">
        <w:rPr>
          <w:rFonts w:hint="eastAsia"/>
        </w:rPr>
        <w:t>届毕业设计</w:t>
      </w:r>
      <w:r w:rsidR="00920DA4" w:rsidRPr="004E4B88">
        <w:t>（</w:t>
      </w:r>
      <w:r w:rsidR="00920DA4" w:rsidRPr="004E4B88">
        <w:rPr>
          <w:rFonts w:hint="eastAsia"/>
        </w:rPr>
        <w:t>论文</w:t>
      </w:r>
      <w:r w:rsidR="00920DA4" w:rsidRPr="004E4B88">
        <w:t>）</w:t>
      </w:r>
      <w:r w:rsidR="00D24A65" w:rsidRPr="004E4B88">
        <w:rPr>
          <w:rFonts w:hint="eastAsia"/>
        </w:rPr>
        <w:t>期中检查汇报表</w:t>
      </w:r>
      <w:r w:rsidR="00920DA4" w:rsidRPr="004E4B88">
        <w:t>》</w:t>
      </w:r>
      <w:r w:rsidR="00D24A65" w:rsidRPr="004E4B88">
        <w:rPr>
          <w:rFonts w:hint="eastAsia"/>
        </w:rPr>
        <w:t>，</w:t>
      </w:r>
      <w:r w:rsidR="00D24A65" w:rsidRPr="004E4B88">
        <w:t>经学院领导审核后送交教务处</w:t>
      </w:r>
    </w:p>
    <w:p w:rsidR="00920DA4" w:rsidRDefault="007A47B8" w:rsidP="007A47B8">
      <w:r>
        <w:rPr>
          <w:rFonts w:hint="eastAsia"/>
        </w:rPr>
        <w:t>8</w:t>
      </w:r>
      <w:r>
        <w:rPr>
          <w:rFonts w:hint="eastAsia"/>
        </w:rPr>
        <w:t>、</w:t>
      </w:r>
      <w:r w:rsidR="00030598" w:rsidRPr="00D24A65">
        <w:rPr>
          <w:rFonts w:hint="eastAsia"/>
        </w:rPr>
        <w:t>各学院（系）在答辩工作开始前</w:t>
      </w:r>
      <w:r w:rsidR="00030598" w:rsidRPr="00D24A65">
        <w:rPr>
          <w:rFonts w:hint="eastAsia"/>
        </w:rPr>
        <w:t>3</w:t>
      </w:r>
      <w:r w:rsidR="00030598" w:rsidRPr="00D24A65">
        <w:rPr>
          <w:rFonts w:hint="eastAsia"/>
        </w:rPr>
        <w:t>天，将学生答辩分组安排及学生姓名等信息输入教务信息系统</w:t>
      </w:r>
      <w:r w:rsidR="000D2BA4">
        <w:rPr>
          <w:rFonts w:hint="eastAsia"/>
        </w:rPr>
        <w:t>（</w:t>
      </w:r>
      <w:r w:rsidR="004B1C46">
        <w:rPr>
          <w:rFonts w:hint="eastAsia"/>
        </w:rPr>
        <w:t>国内学生</w:t>
      </w:r>
      <w:r w:rsidR="004B1C46">
        <w:t>为</w:t>
      </w:r>
      <w:r w:rsidR="004B1C46">
        <w:rPr>
          <w:rFonts w:hint="eastAsia"/>
        </w:rPr>
        <w:t>6</w:t>
      </w:r>
      <w:r w:rsidR="004B1C46">
        <w:rPr>
          <w:rFonts w:hint="eastAsia"/>
        </w:rPr>
        <w:t>月份</w:t>
      </w:r>
      <w:r w:rsidR="004B1C46">
        <w:t>，在德中国学生</w:t>
      </w:r>
      <w:r w:rsidR="000D2BA4">
        <w:rPr>
          <w:rFonts w:hint="eastAsia"/>
        </w:rPr>
        <w:t>必须有</w:t>
      </w:r>
      <w:r w:rsidR="000D2BA4">
        <w:t>德国提供的论文成绩</w:t>
      </w:r>
      <w:r w:rsidR="00B3764D">
        <w:rPr>
          <w:rFonts w:hint="eastAsia"/>
        </w:rPr>
        <w:t>方可答辩</w:t>
      </w:r>
      <w:r w:rsidR="000D2BA4">
        <w:t>，</w:t>
      </w:r>
      <w:r w:rsidR="00D52A8C">
        <w:rPr>
          <w:rFonts w:hint="eastAsia"/>
        </w:rPr>
        <w:t>第一批于</w:t>
      </w:r>
      <w:r w:rsidR="00D52A8C">
        <w:t>秋季学期第一周，第二批为秋季学期</w:t>
      </w:r>
      <w:r w:rsidR="00D52A8C">
        <w:rPr>
          <w:rFonts w:hint="eastAsia"/>
        </w:rPr>
        <w:t>第三周</w:t>
      </w:r>
      <w:r w:rsidR="004B1C46">
        <w:rPr>
          <w:rFonts w:hint="eastAsia"/>
        </w:rPr>
        <w:t>）</w:t>
      </w:r>
    </w:p>
    <w:p w:rsidR="00D24A65" w:rsidRDefault="007A47B8" w:rsidP="007A47B8">
      <w:r>
        <w:rPr>
          <w:rFonts w:hint="eastAsia"/>
        </w:rPr>
        <w:t>9</w:t>
      </w:r>
      <w:r>
        <w:rPr>
          <w:rFonts w:hint="eastAsia"/>
        </w:rPr>
        <w:t>、</w:t>
      </w:r>
      <w:r w:rsidR="00D24A65">
        <w:t>毕业设计（论文）答辩结束</w:t>
      </w:r>
    </w:p>
    <w:p w:rsidR="00B97839" w:rsidRDefault="00B97839" w:rsidP="007A47B8">
      <w:r>
        <w:rPr>
          <w:rFonts w:hint="eastAsia"/>
        </w:rPr>
        <w:t>10</w:t>
      </w:r>
      <w:r>
        <w:rPr>
          <w:rFonts w:hint="eastAsia"/>
        </w:rPr>
        <w:t>、</w:t>
      </w:r>
      <w:r>
        <w:t>学生提交答辩材料</w:t>
      </w:r>
      <w:r w:rsidR="000D2BA4">
        <w:rPr>
          <w:rFonts w:hint="eastAsia"/>
        </w:rPr>
        <w:t>，</w:t>
      </w:r>
      <w:r w:rsidR="008E67FD">
        <w:rPr>
          <w:rFonts w:hint="eastAsia"/>
        </w:rPr>
        <w:t>以下</w:t>
      </w:r>
      <w:r w:rsidR="000D2BA4">
        <w:t>八项材料必须齐全</w:t>
      </w:r>
      <w:r w:rsidR="008E67FD">
        <w:rPr>
          <w:rFonts w:hint="eastAsia"/>
        </w:rPr>
        <w:t>且</w:t>
      </w:r>
      <w:r w:rsidR="004A2512">
        <w:rPr>
          <w:rFonts w:hint="eastAsia"/>
        </w:rPr>
        <w:t>成绩</w:t>
      </w:r>
      <w:r w:rsidR="004A2512">
        <w:t>评定书有</w:t>
      </w:r>
      <w:r w:rsidR="008E67FD">
        <w:rPr>
          <w:rFonts w:hint="eastAsia"/>
        </w:rPr>
        <w:t>导师</w:t>
      </w:r>
      <w:r w:rsidR="008E67FD">
        <w:t>签字</w:t>
      </w:r>
      <w:r w:rsidR="000D2BA4">
        <w:t>，</w:t>
      </w:r>
      <w:r w:rsidR="004A2512">
        <w:rPr>
          <w:rFonts w:hint="eastAsia"/>
        </w:rPr>
        <w:t>之后</w:t>
      </w:r>
      <w:r w:rsidR="00785D3E">
        <w:t>填写答辩</w:t>
      </w:r>
      <w:r w:rsidR="00785D3E">
        <w:rPr>
          <w:rFonts w:hint="eastAsia"/>
        </w:rPr>
        <w:t>登记</w:t>
      </w:r>
      <w:r w:rsidR="004A2512">
        <w:t>表</w:t>
      </w:r>
      <w:r w:rsidR="004A2512">
        <w:t>(</w:t>
      </w:r>
      <w:r w:rsidR="00785D3E">
        <w:rPr>
          <w:rFonts w:hint="eastAsia"/>
        </w:rPr>
        <w:t>如</w:t>
      </w:r>
      <w:r w:rsidR="000D2BA4">
        <w:t>表</w:t>
      </w:r>
      <w:r w:rsidR="000D2BA4">
        <w:t>1</w:t>
      </w:r>
      <w:r w:rsidR="00785D3E">
        <w:rPr>
          <w:rFonts w:hint="eastAsia"/>
        </w:rPr>
        <w:t>所示</w:t>
      </w:r>
      <w:r w:rsidR="004A2512">
        <w:rPr>
          <w:rFonts w:hint="eastAsia"/>
        </w:rPr>
        <w:t>)</w:t>
      </w:r>
      <w:r w:rsidR="004A2512">
        <w:rPr>
          <w:rFonts w:hint="eastAsia"/>
        </w:rPr>
        <w:t>，方可</w:t>
      </w:r>
      <w:r w:rsidR="004A2512">
        <w:t>认为答辩</w:t>
      </w:r>
      <w:r w:rsidR="004A2512">
        <w:rPr>
          <w:rFonts w:hint="eastAsia"/>
        </w:rPr>
        <w:t>手续</w:t>
      </w:r>
      <w:r w:rsidR="004A2512">
        <w:t>齐全</w:t>
      </w:r>
      <w:r w:rsidR="004A2512">
        <w:rPr>
          <w:rFonts w:hint="eastAsia"/>
        </w:rPr>
        <w:t>。</w:t>
      </w:r>
      <w:r w:rsidR="004A2512">
        <w:t>每次</w:t>
      </w:r>
      <w:r w:rsidR="004A2512">
        <w:rPr>
          <w:rFonts w:hint="eastAsia"/>
        </w:rPr>
        <w:t>上报</w:t>
      </w:r>
      <w:r w:rsidR="004A2512">
        <w:t>名单以表</w:t>
      </w:r>
      <w:r w:rsidR="004A2512">
        <w:rPr>
          <w:rFonts w:hint="eastAsia"/>
        </w:rPr>
        <w:t>1</w:t>
      </w:r>
      <w:r w:rsidR="004A2512">
        <w:rPr>
          <w:rFonts w:hint="eastAsia"/>
        </w:rPr>
        <w:t>签字</w:t>
      </w:r>
      <w:r w:rsidR="004A2512">
        <w:t>为准</w:t>
      </w:r>
      <w:r>
        <w:t>。</w:t>
      </w:r>
    </w:p>
    <w:p w:rsidR="00B97839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）德语论文</w:t>
      </w:r>
    </w:p>
    <w:p w:rsidR="00620766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）中文</w:t>
      </w:r>
      <w:r>
        <w:t>综述</w:t>
      </w:r>
    </w:p>
    <w:p w:rsidR="00B97839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）答辩</w:t>
      </w:r>
      <w:r>
        <w:rPr>
          <w:rFonts w:hint="eastAsia"/>
        </w:rPr>
        <w:t>PPT</w:t>
      </w:r>
    </w:p>
    <w:p w:rsidR="00B97839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）实习证明</w:t>
      </w:r>
    </w:p>
    <w:p w:rsidR="00B97839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）开题报告</w:t>
      </w:r>
    </w:p>
    <w:p w:rsidR="00B97839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）毕业论文</w:t>
      </w:r>
      <w:r>
        <w:t>任务书</w:t>
      </w:r>
    </w:p>
    <w:p w:rsidR="00B97839" w:rsidRDefault="00B97839" w:rsidP="007A47B8"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）成绩评定书</w:t>
      </w:r>
    </w:p>
    <w:p w:rsidR="00620766" w:rsidRDefault="00B97839" w:rsidP="007A47B8">
      <w:r>
        <w:tab/>
      </w:r>
      <w:r>
        <w:rPr>
          <w:rFonts w:hint="eastAsia"/>
        </w:rPr>
        <w:t>（</w:t>
      </w:r>
      <w:r>
        <w:rPr>
          <w:rFonts w:hint="eastAsia"/>
        </w:rPr>
        <w:t>8</w:t>
      </w:r>
      <w:r>
        <w:rPr>
          <w:rFonts w:hint="eastAsia"/>
        </w:rPr>
        <w:t>）光盘</w:t>
      </w:r>
      <w:r>
        <w:t>（</w:t>
      </w:r>
      <w:r>
        <w:rPr>
          <w:rFonts w:hint="eastAsia"/>
        </w:rPr>
        <w:t>刻录所有以上材料</w:t>
      </w:r>
      <w:r>
        <w:t>）</w:t>
      </w:r>
    </w:p>
    <w:p w:rsidR="00620766" w:rsidRDefault="00620766" w:rsidP="007A47B8"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（</w:t>
      </w:r>
      <w:r>
        <w:rPr>
          <w:rFonts w:hint="eastAsia"/>
        </w:rPr>
        <w:t>9</w:t>
      </w:r>
      <w:r>
        <w:rPr>
          <w:rFonts w:hint="eastAsia"/>
        </w:rPr>
        <w:t>）</w:t>
      </w:r>
      <w:r w:rsidRPr="00F20DB8">
        <w:rPr>
          <w:rFonts w:hint="eastAsia"/>
          <w:b/>
          <w:color w:val="FF0000"/>
        </w:rPr>
        <w:t>中</w:t>
      </w:r>
      <w:r w:rsidR="004E4B88" w:rsidRPr="00F20DB8">
        <w:rPr>
          <w:rFonts w:hint="eastAsia"/>
          <w:b/>
          <w:color w:val="FF0000"/>
        </w:rPr>
        <w:t>期</w:t>
      </w:r>
      <w:r w:rsidRPr="00F20DB8">
        <w:rPr>
          <w:rFonts w:hint="eastAsia"/>
          <w:b/>
          <w:color w:val="FF0000"/>
        </w:rPr>
        <w:t>检查</w:t>
      </w:r>
      <w:r w:rsidR="004E4B88" w:rsidRPr="00F20DB8">
        <w:rPr>
          <w:rFonts w:hint="eastAsia"/>
          <w:b/>
          <w:color w:val="FF0000"/>
        </w:rPr>
        <w:t>报告</w:t>
      </w:r>
    </w:p>
    <w:p w:rsidR="00030598" w:rsidRDefault="00382668" w:rsidP="007A47B8">
      <w:r>
        <w:rPr>
          <w:rFonts w:hint="eastAsia"/>
        </w:rPr>
        <w:t>11</w:t>
      </w:r>
      <w:r w:rsidR="007A47B8">
        <w:rPr>
          <w:rFonts w:hint="eastAsia"/>
        </w:rPr>
        <w:t>、</w:t>
      </w:r>
      <w:r w:rsidR="00D24A65">
        <w:rPr>
          <w:rFonts w:hint="eastAsia"/>
        </w:rPr>
        <w:t>答辩结束后学生</w:t>
      </w:r>
      <w:r w:rsidR="00D24A65">
        <w:t>须到学工办</w:t>
      </w:r>
      <w:r w:rsidR="00030598">
        <w:rPr>
          <w:rFonts w:hint="eastAsia"/>
        </w:rPr>
        <w:t>。</w:t>
      </w:r>
    </w:p>
    <w:p w:rsidR="00D24A65" w:rsidRDefault="004F0B7A" w:rsidP="004F0B7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24A65">
        <w:rPr>
          <w:rFonts w:hint="eastAsia"/>
        </w:rPr>
        <w:t>领取</w:t>
      </w:r>
      <w:r w:rsidR="00D24A65">
        <w:t>《</w:t>
      </w:r>
      <w:r w:rsidR="00D24A65">
        <w:rPr>
          <w:rFonts w:hint="eastAsia"/>
        </w:rPr>
        <w:t>毕业生登记表</w:t>
      </w:r>
      <w:r w:rsidR="00D24A65">
        <w:t>》</w:t>
      </w:r>
      <w:r w:rsidR="00D24A65">
        <w:rPr>
          <w:rFonts w:hint="eastAsia"/>
        </w:rPr>
        <w:t>、</w:t>
      </w:r>
      <w:r w:rsidR="00D24A65">
        <w:t>录入个人信息表</w:t>
      </w:r>
      <w:r w:rsidR="00D24A65">
        <w:rPr>
          <w:rFonts w:hint="eastAsia"/>
        </w:rPr>
        <w:t>并</w:t>
      </w:r>
      <w:r w:rsidR="00D24A65">
        <w:t>领取学院</w:t>
      </w:r>
      <w:r w:rsidR="00D24A65">
        <w:rPr>
          <w:rFonts w:hint="eastAsia"/>
        </w:rPr>
        <w:t>留取</w:t>
      </w:r>
      <w:r w:rsidR="00D24A65">
        <w:t>个人材料</w:t>
      </w:r>
    </w:p>
    <w:p w:rsidR="00030598" w:rsidRDefault="004F0B7A" w:rsidP="004F0B7A">
      <w:pPr>
        <w:pStyle w:val="a3"/>
        <w:ind w:left="105" w:firstLineChars="150" w:firstLine="315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030598">
        <w:rPr>
          <w:rFonts w:hint="eastAsia"/>
        </w:rPr>
        <w:t>领取</w:t>
      </w:r>
      <w:r w:rsidR="00030598">
        <w:t>《</w:t>
      </w:r>
      <w:r w:rsidR="00030598">
        <w:rPr>
          <w:rFonts w:hint="eastAsia"/>
        </w:rPr>
        <w:t>高校毕业生登记表</w:t>
      </w:r>
      <w:r w:rsidR="00030598">
        <w:t>》</w:t>
      </w:r>
      <w:r w:rsidR="00030598">
        <w:rPr>
          <w:rFonts w:hint="eastAsia"/>
        </w:rPr>
        <w:t>，填写完整并</w:t>
      </w:r>
      <w:r w:rsidR="00030598">
        <w:t>贴好照片后交回</w:t>
      </w:r>
    </w:p>
    <w:p w:rsidR="00030598" w:rsidRDefault="004F0B7A" w:rsidP="004F0B7A">
      <w:pPr>
        <w:ind w:firstLineChars="200"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 w:rsidR="00030598">
        <w:rPr>
          <w:rFonts w:hint="eastAsia"/>
        </w:rPr>
        <w:t>办理个人户档迁移手续</w:t>
      </w:r>
    </w:p>
    <w:p w:rsidR="00D24A65" w:rsidRDefault="00382668" w:rsidP="007A47B8">
      <w:r>
        <w:rPr>
          <w:rFonts w:hint="eastAsia"/>
        </w:rPr>
        <w:t>12</w:t>
      </w:r>
      <w:r w:rsidR="007A47B8">
        <w:rPr>
          <w:rFonts w:hint="eastAsia"/>
        </w:rPr>
        <w:t>、</w:t>
      </w:r>
      <w:r w:rsidR="00D24A65" w:rsidRPr="00D24A65">
        <w:rPr>
          <w:rFonts w:hint="eastAsia"/>
        </w:rPr>
        <w:t>第</w:t>
      </w:r>
      <w:r w:rsidR="00D24A65" w:rsidRPr="00D24A65">
        <w:rPr>
          <w:rFonts w:hint="eastAsia"/>
        </w:rPr>
        <w:t>17</w:t>
      </w:r>
      <w:r w:rsidR="00D24A65" w:rsidRPr="00D24A65">
        <w:rPr>
          <w:rFonts w:hint="eastAsia"/>
        </w:rPr>
        <w:t>周星期一至星期三学院录入毕业设计（论文）成绩时间</w:t>
      </w:r>
      <w:r w:rsidR="00D52A8C">
        <w:rPr>
          <w:rFonts w:hint="eastAsia"/>
        </w:rPr>
        <w:t>（在德学生第一批秋季学期</w:t>
      </w:r>
      <w:r w:rsidR="00D52A8C">
        <w:t>第一周</w:t>
      </w:r>
      <w:r w:rsidR="00D52A8C">
        <w:rPr>
          <w:rFonts w:hint="eastAsia"/>
        </w:rPr>
        <w:t>录入</w:t>
      </w:r>
      <w:r w:rsidR="00D52A8C">
        <w:t>成绩，第二批第四周录入成绩</w:t>
      </w:r>
      <w:r w:rsidR="00D52A8C">
        <w:rPr>
          <w:rFonts w:hint="eastAsia"/>
        </w:rPr>
        <w:t>）</w:t>
      </w:r>
    </w:p>
    <w:p w:rsidR="00D24A65" w:rsidRDefault="00382668" w:rsidP="007A47B8">
      <w:r>
        <w:rPr>
          <w:rFonts w:hint="eastAsia"/>
        </w:rPr>
        <w:t>13</w:t>
      </w:r>
      <w:r w:rsidR="007A47B8">
        <w:rPr>
          <w:rFonts w:hint="eastAsia"/>
        </w:rPr>
        <w:t>、</w:t>
      </w:r>
      <w:r w:rsidR="00D24A65" w:rsidRPr="00D24A65">
        <w:rPr>
          <w:rFonts w:hint="eastAsia"/>
        </w:rPr>
        <w:t>第</w:t>
      </w:r>
      <w:r w:rsidR="00D24A65" w:rsidRPr="00D24A65">
        <w:rPr>
          <w:rFonts w:hint="eastAsia"/>
        </w:rPr>
        <w:t>17</w:t>
      </w:r>
      <w:r w:rsidR="00D24A65" w:rsidRPr="00D24A65">
        <w:rPr>
          <w:rFonts w:hint="eastAsia"/>
        </w:rPr>
        <w:t>周星期三之前提交校优论文推荐表</w:t>
      </w:r>
    </w:p>
    <w:p w:rsidR="00D24A65" w:rsidRDefault="00382668" w:rsidP="007A47B8">
      <w:r>
        <w:rPr>
          <w:rFonts w:hint="eastAsia"/>
        </w:rPr>
        <w:t>14</w:t>
      </w:r>
      <w:r w:rsidR="007A47B8">
        <w:rPr>
          <w:rFonts w:hint="eastAsia"/>
        </w:rPr>
        <w:t>、</w:t>
      </w:r>
      <w:r w:rsidR="00D24A65" w:rsidRPr="00D24A65">
        <w:rPr>
          <w:rFonts w:hint="eastAsia"/>
        </w:rPr>
        <w:t>其他相关工作时间安排以届时通知为准（如：工作总结、校优论文电子版提交时间等）</w:t>
      </w:r>
      <w:r>
        <w:rPr>
          <w:rFonts w:hint="eastAsia"/>
        </w:rPr>
        <w:t>15</w:t>
      </w:r>
      <w:r w:rsidR="007A47B8">
        <w:rPr>
          <w:rFonts w:hint="eastAsia"/>
        </w:rPr>
        <w:t>、</w:t>
      </w:r>
      <w:r w:rsidR="00D24A65" w:rsidRPr="00D24A65">
        <w:rPr>
          <w:rFonts w:hint="eastAsia"/>
        </w:rPr>
        <w:t>对往届重选（或补修）毕业设计（论文）的学生，要求与应届学生同步进行，请相关学院（系）务必在第</w:t>
      </w:r>
      <w:r w:rsidR="00D24A65" w:rsidRPr="00D24A65">
        <w:rPr>
          <w:rFonts w:hint="eastAsia"/>
        </w:rPr>
        <w:t>7</w:t>
      </w:r>
      <w:r w:rsidR="00D24A65" w:rsidRPr="00D24A65">
        <w:rPr>
          <w:rFonts w:hint="eastAsia"/>
        </w:rPr>
        <w:t>学期下达工作任务。</w:t>
      </w:r>
    </w:p>
    <w:p w:rsidR="00EB2469" w:rsidRDefault="00EB2469" w:rsidP="007A47B8">
      <w:pPr>
        <w:rPr>
          <w:b/>
          <w:color w:val="FF0000"/>
        </w:rPr>
      </w:pPr>
      <w:r w:rsidRPr="00EB2469">
        <w:rPr>
          <w:rFonts w:hint="eastAsia"/>
          <w:b/>
          <w:color w:val="FF0000"/>
        </w:rPr>
        <w:t>备注：确定论文题目后，向专业提交开题信息表。</w:t>
      </w:r>
    </w:p>
    <w:p w:rsidR="0094498B" w:rsidRDefault="0094498B" w:rsidP="007A47B8">
      <w:pPr>
        <w:rPr>
          <w:b/>
          <w:color w:val="FF0000"/>
        </w:rPr>
      </w:pPr>
    </w:p>
    <w:p w:rsidR="0094498B" w:rsidRPr="00EB2469" w:rsidRDefault="0094498B" w:rsidP="007A47B8">
      <w:pPr>
        <w:rPr>
          <w:rFonts w:hint="eastAsia"/>
          <w:b/>
          <w:color w:val="FF0000"/>
        </w:rPr>
      </w:pPr>
      <w:bookmarkStart w:id="0" w:name="_GoBack"/>
      <w:bookmarkEnd w:id="0"/>
    </w:p>
    <w:p w:rsidR="003F5B49" w:rsidRDefault="003F5B49" w:rsidP="003F5B49">
      <w:pPr>
        <w:jc w:val="center"/>
      </w:pPr>
      <w:r>
        <w:rPr>
          <w:rFonts w:hint="eastAsia"/>
        </w:rPr>
        <w:lastRenderedPageBreak/>
        <w:t>表</w:t>
      </w:r>
      <w:r>
        <w:rPr>
          <w:rFonts w:hint="eastAsia"/>
        </w:rPr>
        <w:t xml:space="preserve">1 </w:t>
      </w:r>
      <w:r>
        <w:rPr>
          <w:rFonts w:hint="eastAsia"/>
        </w:rPr>
        <w:t>学生答辩</w:t>
      </w:r>
      <w:r w:rsidR="004A2512">
        <w:rPr>
          <w:rFonts w:hint="eastAsia"/>
        </w:rPr>
        <w:t>通过</w:t>
      </w:r>
      <w:r>
        <w:rPr>
          <w:rFonts w:hint="eastAsia"/>
        </w:rPr>
        <w:t>确认</w:t>
      </w:r>
      <w:r>
        <w:t>表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88"/>
        <w:gridCol w:w="1087"/>
        <w:gridCol w:w="2522"/>
        <w:gridCol w:w="3599"/>
      </w:tblGrid>
      <w:tr w:rsidR="00785D3E" w:rsidTr="004A2512">
        <w:tc>
          <w:tcPr>
            <w:tcW w:w="655" w:type="pct"/>
          </w:tcPr>
          <w:p w:rsidR="00785D3E" w:rsidRDefault="007B3803" w:rsidP="003F5B49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655" w:type="pct"/>
          </w:tcPr>
          <w:p w:rsidR="00785D3E" w:rsidRDefault="007B3803" w:rsidP="003F5B49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20" w:type="pct"/>
          </w:tcPr>
          <w:p w:rsidR="00785D3E" w:rsidRDefault="007B3803" w:rsidP="003F5B49">
            <w:pPr>
              <w:jc w:val="center"/>
            </w:pPr>
            <w:r>
              <w:rPr>
                <w:rFonts w:hint="eastAsia"/>
              </w:rPr>
              <w:t>材料是否齐全</w:t>
            </w:r>
          </w:p>
        </w:tc>
        <w:tc>
          <w:tcPr>
            <w:tcW w:w="2169" w:type="pct"/>
          </w:tcPr>
          <w:p w:rsidR="00785D3E" w:rsidRDefault="007B3803" w:rsidP="003F5B49">
            <w:pPr>
              <w:jc w:val="center"/>
            </w:pPr>
            <w:r>
              <w:rPr>
                <w:rFonts w:hint="eastAsia"/>
              </w:rPr>
              <w:t>学生</w:t>
            </w:r>
            <w:r w:rsidR="004A2512">
              <w:rPr>
                <w:rFonts w:hint="eastAsia"/>
              </w:rPr>
              <w:t>本人或</w:t>
            </w:r>
            <w:r w:rsidR="004A2512">
              <w:t>导师</w:t>
            </w:r>
            <w:r>
              <w:rPr>
                <w:rFonts w:hint="eastAsia"/>
              </w:rPr>
              <w:t>签名</w:t>
            </w:r>
          </w:p>
        </w:tc>
      </w:tr>
      <w:tr w:rsidR="00785D3E" w:rsidTr="004A2512">
        <w:tc>
          <w:tcPr>
            <w:tcW w:w="655" w:type="pct"/>
          </w:tcPr>
          <w:p w:rsidR="00785D3E" w:rsidRDefault="00785D3E" w:rsidP="003F5B49">
            <w:pPr>
              <w:jc w:val="center"/>
            </w:pPr>
          </w:p>
        </w:tc>
        <w:tc>
          <w:tcPr>
            <w:tcW w:w="655" w:type="pct"/>
          </w:tcPr>
          <w:p w:rsidR="00785D3E" w:rsidRDefault="00785D3E" w:rsidP="003F5B49">
            <w:pPr>
              <w:jc w:val="center"/>
            </w:pPr>
          </w:p>
        </w:tc>
        <w:tc>
          <w:tcPr>
            <w:tcW w:w="1520" w:type="pct"/>
          </w:tcPr>
          <w:p w:rsidR="00785D3E" w:rsidRDefault="00785D3E" w:rsidP="003F5B49">
            <w:pPr>
              <w:jc w:val="center"/>
            </w:pPr>
          </w:p>
        </w:tc>
        <w:tc>
          <w:tcPr>
            <w:tcW w:w="2169" w:type="pct"/>
          </w:tcPr>
          <w:p w:rsidR="00785D3E" w:rsidRDefault="00785D3E" w:rsidP="003F5B49">
            <w:pPr>
              <w:jc w:val="center"/>
            </w:pPr>
          </w:p>
        </w:tc>
      </w:tr>
    </w:tbl>
    <w:p w:rsidR="00785D3E" w:rsidRPr="00920DA4" w:rsidRDefault="00785D3E" w:rsidP="003F5B49">
      <w:pPr>
        <w:jc w:val="center"/>
      </w:pPr>
    </w:p>
    <w:sectPr w:rsidR="00785D3E" w:rsidRPr="00920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A45" w:rsidRDefault="009A4A45" w:rsidP="00135626">
      <w:r>
        <w:separator/>
      </w:r>
    </w:p>
  </w:endnote>
  <w:endnote w:type="continuationSeparator" w:id="0">
    <w:p w:rsidR="009A4A45" w:rsidRDefault="009A4A45" w:rsidP="00135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A45" w:rsidRDefault="009A4A45" w:rsidP="00135626">
      <w:r>
        <w:separator/>
      </w:r>
    </w:p>
  </w:footnote>
  <w:footnote w:type="continuationSeparator" w:id="0">
    <w:p w:rsidR="009A4A45" w:rsidRDefault="009A4A45" w:rsidP="00135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75352"/>
    <w:multiLevelType w:val="hybridMultilevel"/>
    <w:tmpl w:val="38404046"/>
    <w:lvl w:ilvl="0" w:tplc="7A5EFC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C1245F"/>
    <w:multiLevelType w:val="hybridMultilevel"/>
    <w:tmpl w:val="85E2CD36"/>
    <w:lvl w:ilvl="0" w:tplc="255A61CE">
      <w:start w:val="1"/>
      <w:numFmt w:val="decimal"/>
      <w:lvlText w:val="（%1）"/>
      <w:lvlJc w:val="left"/>
      <w:pPr>
        <w:ind w:left="108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5B464D8E"/>
    <w:multiLevelType w:val="hybridMultilevel"/>
    <w:tmpl w:val="CD5E1468"/>
    <w:lvl w:ilvl="0" w:tplc="ADAC1F66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E77"/>
    <w:rsid w:val="00030598"/>
    <w:rsid w:val="000D2BA4"/>
    <w:rsid w:val="00135626"/>
    <w:rsid w:val="001C1360"/>
    <w:rsid w:val="00212C99"/>
    <w:rsid w:val="00295408"/>
    <w:rsid w:val="00327637"/>
    <w:rsid w:val="00382668"/>
    <w:rsid w:val="003F5B49"/>
    <w:rsid w:val="004A2512"/>
    <w:rsid w:val="004B1C46"/>
    <w:rsid w:val="004E4B88"/>
    <w:rsid w:val="004F0B7A"/>
    <w:rsid w:val="0060792C"/>
    <w:rsid w:val="00620766"/>
    <w:rsid w:val="00756E77"/>
    <w:rsid w:val="00783CC4"/>
    <w:rsid w:val="007843D9"/>
    <w:rsid w:val="00785D3E"/>
    <w:rsid w:val="007A47B8"/>
    <w:rsid w:val="007B3803"/>
    <w:rsid w:val="008E67FD"/>
    <w:rsid w:val="00920DA4"/>
    <w:rsid w:val="0094498B"/>
    <w:rsid w:val="009A4A45"/>
    <w:rsid w:val="009E3208"/>
    <w:rsid w:val="00B3764D"/>
    <w:rsid w:val="00B41B65"/>
    <w:rsid w:val="00B4799E"/>
    <w:rsid w:val="00B60B4F"/>
    <w:rsid w:val="00B97839"/>
    <w:rsid w:val="00BD2801"/>
    <w:rsid w:val="00BD50EF"/>
    <w:rsid w:val="00C17866"/>
    <w:rsid w:val="00D05C5C"/>
    <w:rsid w:val="00D24A65"/>
    <w:rsid w:val="00D52A8C"/>
    <w:rsid w:val="00D853F2"/>
    <w:rsid w:val="00E30C7D"/>
    <w:rsid w:val="00EB2469"/>
    <w:rsid w:val="00F2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14E4D0"/>
  <w15:chartTrackingRefBased/>
  <w15:docId w15:val="{0B5BF055-9982-467B-BEEC-96A9CA90E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DA4"/>
    <w:pPr>
      <w:ind w:firstLineChars="200" w:firstLine="420"/>
    </w:pPr>
  </w:style>
  <w:style w:type="table" w:styleId="a4">
    <w:name w:val="Table Grid"/>
    <w:basedOn w:val="a1"/>
    <w:uiPriority w:val="39"/>
    <w:rsid w:val="0078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356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562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56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56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E680-9881-4C70-9A30-624C02D4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2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一本经</dc:creator>
  <cp:keywords/>
  <dc:description/>
  <cp:lastModifiedBy>dell-pc</cp:lastModifiedBy>
  <cp:revision>34</cp:revision>
  <dcterms:created xsi:type="dcterms:W3CDTF">2017-03-20T06:04:00Z</dcterms:created>
  <dcterms:modified xsi:type="dcterms:W3CDTF">2018-03-13T04:20:00Z</dcterms:modified>
</cp:coreProperties>
</file>